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shd w:val="clear" w:color="auto" w:fill="ffffff"/>
        <w:spacing w:before="100" w:beforeAutospacing="true" w:after="150" w:lineRule="atLeast" w:line="555"/>
        <w:jc w:val="left"/>
        <w:rPr>
          <w:rFonts w:ascii="黑体" w:cs="宋体" w:eastAsia="黑体" w:hAnsi="黑体" w:hint="eastAsia"/>
          <w:color w:val="333333"/>
          <w:kern w:val="0"/>
          <w:sz w:val="32"/>
          <w:szCs w:val="32"/>
        </w:rPr>
      </w:pPr>
      <w:r>
        <w:rPr>
          <w:rFonts w:ascii="黑体" w:cs="宋体" w:eastAsia="黑体" w:hAnsi="黑体" w:hint="eastAsia"/>
          <w:color w:val="333333"/>
          <w:kern w:val="0"/>
          <w:sz w:val="32"/>
          <w:szCs w:val="32"/>
        </w:rPr>
        <w:t>附件</w:t>
      </w:r>
      <w:r>
        <w:rPr>
          <w:rFonts w:ascii="黑体" w:cs="宋体" w:eastAsia="黑体" w:hAnsi="黑体" w:hint="default"/>
          <w:color w:val="333333"/>
          <w:kern w:val="0"/>
          <w:sz w:val="32"/>
          <w:szCs w:val="32"/>
          <w:lang w:val="en-US"/>
        </w:rPr>
        <w:t>4</w:t>
      </w:r>
      <w:r>
        <w:rPr>
          <w:rFonts w:ascii="黑体" w:cs="宋体" w:eastAsia="黑体" w:hAnsi="黑体" w:hint="eastAsia"/>
          <w:color w:val="333333"/>
          <w:kern w:val="0"/>
          <w:sz w:val="32"/>
          <w:szCs w:val="32"/>
          <w:lang w:val="en-US" w:eastAsia="zh-CN"/>
        </w:rPr>
        <w:t>：</w:t>
      </w:r>
      <w:r>
        <w:rPr>
          <w:rFonts w:ascii="黑体" w:cs="宋体" w:eastAsia="黑体" w:hAnsi="黑体" w:hint="eastAsia"/>
          <w:color w:val="333333"/>
          <w:kern w:val="0"/>
          <w:sz w:val="32"/>
          <w:szCs w:val="32"/>
        </w:rPr>
        <w:t>学科竞赛奖励网办大厅审核注意事项</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color w:val="333333"/>
          <w:kern w:val="0"/>
          <w:sz w:val="32"/>
          <w:szCs w:val="32"/>
        </w:rPr>
      </w:pP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color w:val="333333"/>
          <w:kern w:val="0"/>
          <w:sz w:val="32"/>
          <w:szCs w:val="32"/>
        </w:rPr>
      </w:pPr>
      <w:r>
        <w:rPr>
          <w:rFonts w:ascii="仿宋_GB2312" w:cs="宋体" w:eastAsia="仿宋_GB2312" w:hAnsi="宋体" w:hint="eastAsia"/>
          <w:b/>
          <w:bCs/>
          <w:color w:val="333333"/>
          <w:kern w:val="0"/>
          <w:sz w:val="32"/>
          <w:szCs w:val="32"/>
        </w:rPr>
        <w:t>一、网办大厅的进入方式</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color w:val="333333"/>
          <w:kern w:val="0"/>
          <w:sz w:val="32"/>
          <w:szCs w:val="32"/>
        </w:rPr>
      </w:pPr>
      <w:r>
        <w:rPr>
          <w:rFonts w:ascii="仿宋_GB2312" w:cs="宋体" w:eastAsia="仿宋_GB2312" w:hAnsi="宋体" w:hint="eastAsia"/>
          <w:color w:val="333333"/>
          <w:kern w:val="0"/>
          <w:sz w:val="32"/>
          <w:szCs w:val="32"/>
        </w:rPr>
        <w:t>1.师生通过点击校园网主页右下方“信息门户”或者“网上办事大厅”界面登录访问统一身份认证平台；</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color w:val="333333"/>
          <w:kern w:val="0"/>
          <w:sz w:val="32"/>
          <w:szCs w:val="32"/>
        </w:rPr>
      </w:pPr>
      <w:r>
        <w:rPr>
          <w:rFonts w:ascii="仿宋_GB2312" w:cs="宋体" w:eastAsia="仿宋_GB2312" w:hAnsi="宋体" w:hint="eastAsia"/>
          <w:color w:val="333333"/>
          <w:kern w:val="0"/>
          <w:sz w:val="32"/>
          <w:szCs w:val="32"/>
        </w:rPr>
        <w:t>2.浏览器输入访问地址：http://portal.scau.edu.cn。</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b/>
          <w:bCs/>
          <w:color w:val="333333"/>
          <w:kern w:val="0"/>
          <w:sz w:val="32"/>
          <w:szCs w:val="32"/>
        </w:rPr>
      </w:pPr>
      <w:r>
        <w:rPr>
          <w:rFonts w:ascii="仿宋_GB2312" w:cs="宋体" w:eastAsia="仿宋_GB2312" w:hAnsi="宋体" w:hint="eastAsia"/>
          <w:b/>
          <w:bCs/>
          <w:color w:val="333333"/>
          <w:kern w:val="0"/>
          <w:sz w:val="32"/>
          <w:szCs w:val="32"/>
        </w:rPr>
        <w:t>二、网办大厅账号密码</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color w:val="333333"/>
          <w:kern w:val="0"/>
          <w:sz w:val="32"/>
          <w:szCs w:val="32"/>
        </w:rPr>
      </w:pPr>
      <w:r>
        <w:rPr>
          <w:rFonts w:ascii="仿宋_GB2312" w:cs="宋体" w:eastAsia="仿宋_GB2312" w:hAnsi="宋体" w:hint="eastAsia"/>
          <w:color w:val="333333"/>
          <w:kern w:val="0"/>
          <w:sz w:val="32"/>
          <w:szCs w:val="32"/>
        </w:rPr>
        <w:t>用户名为工号或学号，初始密码为身份证后6位。</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b/>
          <w:bCs/>
          <w:color w:val="333333"/>
          <w:kern w:val="0"/>
          <w:sz w:val="32"/>
          <w:szCs w:val="32"/>
        </w:rPr>
      </w:pPr>
      <w:r>
        <w:rPr>
          <w:rFonts w:ascii="仿宋_GB2312" w:cs="宋体" w:eastAsia="仿宋_GB2312" w:hAnsi="宋体" w:hint="eastAsia"/>
          <w:b/>
          <w:bCs/>
          <w:color w:val="333333"/>
          <w:kern w:val="0"/>
          <w:sz w:val="32"/>
          <w:szCs w:val="32"/>
        </w:rPr>
        <w:t>三、学科竞赛申请方式</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color w:val="333333"/>
          <w:kern w:val="0"/>
          <w:sz w:val="32"/>
          <w:szCs w:val="32"/>
        </w:rPr>
      </w:pPr>
      <w:r>
        <w:rPr>
          <w:rFonts w:ascii="仿宋_GB2312" w:cs="宋体" w:eastAsia="仿宋_GB2312" w:hAnsi="宋体" w:hint="eastAsia"/>
          <w:color w:val="333333"/>
          <w:kern w:val="0"/>
          <w:sz w:val="32"/>
          <w:szCs w:val="32"/>
        </w:rPr>
        <w:t>1.点击左侧“学生事务”一栏找到“学科竞赛奖励申请”；</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color w:val="333333"/>
          <w:kern w:val="0"/>
          <w:sz w:val="32"/>
          <w:szCs w:val="32"/>
        </w:rPr>
      </w:pPr>
      <w:r>
        <w:rPr>
          <w:rFonts w:ascii="仿宋_GB2312" w:cs="宋体" w:eastAsia="仿宋_GB2312" w:hAnsi="宋体" w:hint="eastAsia"/>
          <w:color w:val="333333"/>
          <w:kern w:val="0"/>
          <w:sz w:val="32"/>
          <w:szCs w:val="32"/>
        </w:rPr>
        <w:t>2.直接在搜索栏中搜索“学科竞赛奖励申请”，点击进入流程。</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color w:val="333333"/>
          <w:kern w:val="0"/>
          <w:sz w:val="32"/>
          <w:szCs w:val="32"/>
        </w:rPr>
      </w:pPr>
      <w:r>
        <w:rPr>
          <w:rFonts w:ascii="仿宋_GB2312" w:cs="宋体" w:eastAsia="仿宋_GB2312" w:hAnsi="宋体" w:hint="eastAsia"/>
          <w:color w:val="333333"/>
          <w:kern w:val="0"/>
          <w:sz w:val="32"/>
          <w:szCs w:val="32"/>
        </w:rPr>
        <w:t>3. 多人组队参加的学科竞赛，由队长或1名队员代表填报获奖学生信息及指导老师信息，其他队员不需要重复填报。</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b/>
          <w:bCs/>
          <w:color w:val="333333"/>
          <w:kern w:val="0"/>
          <w:sz w:val="32"/>
          <w:szCs w:val="32"/>
        </w:rPr>
      </w:pPr>
      <w:r>
        <w:rPr>
          <w:rFonts w:ascii="仿宋_GB2312" w:cs="宋体" w:eastAsia="仿宋_GB2312" w:hAnsi="宋体" w:hint="eastAsia"/>
          <w:b/>
          <w:bCs/>
          <w:color w:val="333333"/>
          <w:kern w:val="0"/>
          <w:sz w:val="32"/>
          <w:szCs w:val="32"/>
        </w:rPr>
        <w:t>四、审核注意事项</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color w:val="333333"/>
          <w:kern w:val="0"/>
          <w:sz w:val="32"/>
          <w:szCs w:val="32"/>
        </w:rPr>
      </w:pPr>
      <w:r>
        <w:rPr>
          <w:rFonts w:ascii="仿宋_GB2312" w:cs="宋体" w:eastAsia="仿宋_GB2312" w:hAnsi="宋体" w:hint="eastAsia"/>
          <w:color w:val="333333"/>
          <w:kern w:val="0"/>
          <w:sz w:val="32"/>
          <w:szCs w:val="32"/>
        </w:rPr>
        <w:t>1.重点检查获奖类型、奖励级别和奖励金额是否正确，建议参考附件3《近年大学生参加省级以上(含省级)学科竞赛奖励名单》；</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color w:val="333333"/>
          <w:kern w:val="0"/>
          <w:sz w:val="32"/>
          <w:szCs w:val="32"/>
        </w:rPr>
      </w:pPr>
      <w:r>
        <w:rPr>
          <w:rFonts w:ascii="仿宋_GB2312" w:cs="宋体" w:eastAsia="仿宋_GB2312" w:hAnsi="宋体" w:hint="eastAsia"/>
          <w:color w:val="333333"/>
          <w:kern w:val="0"/>
          <w:sz w:val="32"/>
          <w:szCs w:val="32"/>
        </w:rPr>
        <w:t>2.检查是否为在校期间获得的奖励；</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color w:val="333333"/>
          <w:kern w:val="0"/>
          <w:sz w:val="32"/>
          <w:szCs w:val="32"/>
        </w:rPr>
      </w:pPr>
      <w:r>
        <w:rPr>
          <w:rFonts w:ascii="仿宋_GB2312" w:cs="宋体" w:eastAsia="仿宋_GB2312" w:hAnsi="宋体" w:hint="eastAsia"/>
          <w:color w:val="333333"/>
          <w:kern w:val="0"/>
          <w:sz w:val="32"/>
          <w:szCs w:val="32"/>
        </w:rPr>
        <w:t>3.奖励金额按照《华南农业大学大学生学科竞赛奖励办法》（华南农教〔2010〕72号）的规定填写。多人组队参加竞赛获奖的，按照集体奖金标准执行。团队奖金可在“获奖学生”栏目填写全体参赛成员的信息按团队内部自行分配金额申领奖金或按人均金额申领奖金，也可以填写其中的队员代表申领奖金，税金按照国家相关规定执行。教师获得奖励的总金额为学生奖励金额的30%。</w:t>
      </w: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color w:val="333333"/>
          <w:kern w:val="0"/>
          <w:sz w:val="32"/>
          <w:szCs w:val="32"/>
        </w:rPr>
      </w:pPr>
    </w:p>
    <w:p>
      <w:pPr>
        <w:pStyle w:val="style0"/>
        <w:widowControl/>
        <w:shd w:val="clear" w:color="auto" w:fill="ffffff"/>
        <w:spacing w:before="100" w:beforeAutospacing="true" w:after="150" w:lineRule="atLeast" w:line="555"/>
        <w:ind w:firstLine="645"/>
        <w:jc w:val="left"/>
        <w:rPr>
          <w:rFonts w:ascii="仿宋_GB2312" w:cs="宋体" w:eastAsia="仿宋_GB2312" w:hAnsi="宋体" w:hint="eastAsia"/>
          <w:color w:val="333333"/>
          <w:kern w:val="0"/>
          <w:sz w:val="32"/>
          <w:szCs w:val="32"/>
        </w:rPr>
      </w:pPr>
    </w:p>
    <w:p>
      <w:pPr>
        <w:pStyle w:val="style0"/>
        <w:widowControl/>
        <w:shd w:val="clear" w:color="auto" w:fill="ffffff"/>
        <w:spacing w:before="100" w:beforeAutospacing="true" w:after="150" w:lineRule="atLeast" w:line="555"/>
        <w:jc w:val="both"/>
        <w:rPr>
          <w:rFonts w:hint="eastAsia"/>
        </w:rPr>
      </w:pPr>
    </w:p>
    <w:p>
      <w:pPr>
        <w:pStyle w:val="style0"/>
        <w:rPr/>
      </w:pPr>
    </w:p>
    <w:bookmarkStart w:id="0" w:name="_GoBack"/>
    <w:bookmarkEnd w:id="0"/>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_GB2312"/>
    <w:panose1 w:val="020106090300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7"/>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486</Words>
  <Pages>1</Pages>
  <Characters>524</Characters>
  <Application>WPS Office</Application>
  <DocSecurity>0</DocSecurity>
  <Paragraphs>20</Paragraphs>
  <ScaleCrop>false</ScaleCrop>
  <LinksUpToDate>false</LinksUpToDate>
  <CharactersWithSpaces>525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2021-09-27T12:35:00Z</dcterms:created>
  <dc:creator>ck</dc:creator>
  <lastModifiedBy>PCAM10</lastModifiedBy>
  <dcterms:modified xsi:type="dcterms:W3CDTF">2021-10-07T01:46:22Z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760A5441625946D49CA6A3476C05D7FD</vt:lpwstr>
  </property>
</Properties>
</file>