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2E67" w14:textId="77777777" w:rsidR="00491A69" w:rsidRDefault="00491A69" w:rsidP="00491A69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491A6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附件：</w:t>
      </w:r>
    </w:p>
    <w:p w14:paraId="2FC405FC" w14:textId="42D55E08" w:rsidR="00491A69" w:rsidRPr="00491A69" w:rsidRDefault="00491A69" w:rsidP="00491A69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491A69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学习材料</w:t>
      </w:r>
    </w:p>
    <w:p w14:paraId="6D8181C8" w14:textId="67D41E02" w:rsidR="00AF5D2A" w:rsidRDefault="00AF5D2A" w:rsidP="00491A69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共产党员网 雷锋精神学习专题：</w:t>
      </w:r>
      <w:hyperlink r:id="rId6" w:history="1">
        <w:r w:rsidRPr="000064C3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https://www.12371.cn/special/zgjs/lfjs/</w:t>
        </w:r>
      </w:hyperlink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64AEA74A" w14:textId="54E089A0" w:rsidR="00AF5D2A" w:rsidRDefault="00AF5D2A" w:rsidP="00AF5D2A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Pr="00AF5D2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中国政府网</w:t>
      </w:r>
      <w:r w:rsidRPr="00AF5D2A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2024年全国两会专题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：</w:t>
      </w:r>
      <w:hyperlink r:id="rId7" w:history="1">
        <w:r w:rsidRPr="000064C3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https://www.gov.cn/zhuanti/2024qglh/</w:t>
        </w:r>
      </w:hyperlink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0E265D28" w14:textId="5E1B3581" w:rsidR="00491A69" w:rsidRDefault="00AF5D2A" w:rsidP="00491A69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3</w:t>
      </w:r>
      <w:r w:rsidR="00491A69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="00491A69" w:rsidRPr="00B25895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2024年中央一号文件《中共中央国务院关于学习运用</w:t>
      </w:r>
      <w:r w:rsidR="00491A6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“</w:t>
      </w:r>
      <w:r w:rsidR="00491A69" w:rsidRPr="00B25895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千村示范、万村整治</w:t>
      </w:r>
      <w:r w:rsidR="00491A6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”</w:t>
      </w:r>
      <w:r w:rsidR="00491A69" w:rsidRPr="00B25895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工程经验有力有效推进乡村全面振兴的意见》</w:t>
      </w:r>
      <w:hyperlink r:id="rId8" w:history="1">
        <w:r w:rsidR="00491A69" w:rsidRPr="0001712E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https://www.gov.cn/zhengce/202402/content_6929934.htm</w:t>
        </w:r>
      </w:hyperlink>
      <w:r w:rsidR="00491A6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4504B739" w14:textId="60F5E5C3" w:rsidR="005F5950" w:rsidRDefault="00AF5D2A" w:rsidP="005F5950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4</w:t>
      </w:r>
      <w:r w:rsidR="00491A69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="005F5950" w:rsidRPr="005F595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中共广东省委关于实施“百县千镇万村高质量发展工程”促进城乡区域协调发展的决定</w:t>
      </w:r>
      <w:r w:rsidR="005F595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：</w:t>
      </w:r>
      <w:hyperlink r:id="rId9" w:history="1">
        <w:r w:rsidR="005F5950" w:rsidRPr="000064C3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https://www.gd.gov.cn/gdywdt/gdyw/content/post_4100997.html</w:t>
        </w:r>
      </w:hyperlink>
      <w:r w:rsidR="005F5950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0608C7B5" w14:textId="375849A5" w:rsidR="00CA06BC" w:rsidRDefault="00CA06BC" w:rsidP="00491A69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5</w:t>
      </w: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Pr="00CA06BC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中华人民共和国保守国家秘密法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：</w:t>
      </w:r>
      <w:hyperlink r:id="rId10" w:history="1">
        <w:r w:rsidRPr="00C62C36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http://www.news.cn/politics/20240227/74001e679aae4fb68522412ee2256322/c.html</w:t>
        </w:r>
      </w:hyperlink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70D07B61" w14:textId="7D9EA786" w:rsidR="00491A69" w:rsidRDefault="00CA06BC" w:rsidP="00491A69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6</w:t>
      </w:r>
      <w:r w:rsidR="005F5950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="00491A69" w:rsidRPr="00683CDD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中国共产党第二十届中央纪律检查委员会第三次全体会议公报</w:t>
      </w:r>
      <w:hyperlink r:id="rId11" w:history="1">
        <w:r w:rsidR="00491A69" w:rsidRPr="0001712E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https://www.gov.cn/yaowen/liebiao/202401/content_6925201.htm</w:t>
        </w:r>
      </w:hyperlink>
      <w:r w:rsidR="00491A69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；</w:t>
      </w:r>
    </w:p>
    <w:p w14:paraId="5BA1E2BE" w14:textId="3A2C9CAE" w:rsidR="00491A69" w:rsidRPr="00AF5D2A" w:rsidRDefault="00CA06BC" w:rsidP="00AF5D2A">
      <w:pPr>
        <w:widowControl/>
        <w:shd w:val="clear" w:color="auto" w:fill="FFFFFF"/>
        <w:spacing w:line="480" w:lineRule="atLeast"/>
        <w:ind w:firstLine="605"/>
        <w:jc w:val="lef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lastRenderedPageBreak/>
        <w:t>7</w:t>
      </w:r>
      <w:r w:rsidR="00491A69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.</w:t>
      </w:r>
      <w:r w:rsidR="00491A69" w:rsidRPr="00B2589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习近平在</w:t>
      </w:r>
      <w:r w:rsidR="00491A69" w:rsidRPr="00B25895">
        <w:rPr>
          <w:rFonts w:ascii="仿宋_GB2312" w:eastAsia="仿宋_GB2312" w:hAnsi="微软雅黑" w:cs="宋体"/>
          <w:color w:val="333333"/>
          <w:kern w:val="0"/>
          <w:sz w:val="30"/>
          <w:szCs w:val="30"/>
        </w:rPr>
        <w:t>2024年春季学期中央党校(国家行政学院)中青年干部培训班开班之际作出重要指示</w:t>
      </w:r>
      <w:hyperlink r:id="rId12" w:history="1">
        <w:r w:rsidR="00491A69" w:rsidRPr="0001712E">
          <w:rPr>
            <w:rStyle w:val="af2"/>
            <w:rFonts w:ascii="仿宋_GB2312" w:eastAsia="仿宋_GB2312" w:hAnsi="微软雅黑" w:cs="宋体"/>
            <w:kern w:val="0"/>
            <w:sz w:val="30"/>
            <w:szCs w:val="30"/>
          </w:rPr>
          <w:t>https://news.cnr.cn/native/gd/sz/20240301/t20240301_526614028.shtml</w:t>
        </w:r>
      </w:hyperlink>
      <w:r w:rsidR="00AF5D2A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。</w:t>
      </w:r>
    </w:p>
    <w:sectPr w:rsidR="00491A69" w:rsidRPr="00AF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03F4" w14:textId="77777777" w:rsidR="00FC575B" w:rsidRDefault="00FC575B" w:rsidP="00491A69">
      <w:r>
        <w:separator/>
      </w:r>
    </w:p>
  </w:endnote>
  <w:endnote w:type="continuationSeparator" w:id="0">
    <w:p w14:paraId="14AFE267" w14:textId="77777777" w:rsidR="00FC575B" w:rsidRDefault="00FC575B" w:rsidP="0049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A6D4" w14:textId="77777777" w:rsidR="00FC575B" w:rsidRDefault="00FC575B" w:rsidP="00491A69">
      <w:r>
        <w:separator/>
      </w:r>
    </w:p>
  </w:footnote>
  <w:footnote w:type="continuationSeparator" w:id="0">
    <w:p w14:paraId="4C26A69E" w14:textId="77777777" w:rsidR="00FC575B" w:rsidRDefault="00FC575B" w:rsidP="0049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34"/>
    <w:rsid w:val="002E0973"/>
    <w:rsid w:val="00491A69"/>
    <w:rsid w:val="005F5950"/>
    <w:rsid w:val="006975B0"/>
    <w:rsid w:val="009D5F34"/>
    <w:rsid w:val="00AF5D2A"/>
    <w:rsid w:val="00CA06BC"/>
    <w:rsid w:val="00DD367A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3A2E1"/>
  <w15:chartTrackingRefBased/>
  <w15:docId w15:val="{6EE882DD-9A2E-421A-8B88-070D41D7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3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3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3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3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3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3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5F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5F3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1A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1A6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1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1A69"/>
    <w:rPr>
      <w:sz w:val="18"/>
      <w:szCs w:val="18"/>
    </w:rPr>
  </w:style>
  <w:style w:type="character" w:styleId="af2">
    <w:name w:val="Hyperlink"/>
    <w:basedOn w:val="a0"/>
    <w:uiPriority w:val="99"/>
    <w:unhideWhenUsed/>
    <w:rsid w:val="00491A6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91A69"/>
    <w:rPr>
      <w:color w:val="96607D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F5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n/zhengce/202402/content_6929934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cn/zhuanti/2024qglh/" TargetMode="External"/><Relationship Id="rId12" Type="http://schemas.openxmlformats.org/officeDocument/2006/relationships/hyperlink" Target="https://news.cnr.cn/native/gd/sz/20240301/t20240301_526614028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2371.cn/special/zgjs/lfjs/" TargetMode="External"/><Relationship Id="rId11" Type="http://schemas.openxmlformats.org/officeDocument/2006/relationships/hyperlink" Target="https://www.gov.cn/yaowen/liebiao/202401/content_6925201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ews.cn/politics/20240227/74001e679aae4fb68522412ee2256322/c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d.gov.cn/gdywdt/gdyw/content/post_410099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轩 祁</dc:creator>
  <cp:keywords/>
  <dc:description/>
  <cp:lastModifiedBy>轩 祁</cp:lastModifiedBy>
  <cp:revision>5</cp:revision>
  <dcterms:created xsi:type="dcterms:W3CDTF">2024-03-07T03:33:00Z</dcterms:created>
  <dcterms:modified xsi:type="dcterms:W3CDTF">2024-03-07T10:24:00Z</dcterms:modified>
</cp:coreProperties>
</file>